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48EE" w:rsidRPr="00BC48EE" w:rsidRDefault="00BC48EE" w:rsidP="00BC48EE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  <w:lang w:val="en-US"/>
        </w:rPr>
      </w:pPr>
      <w:r w:rsidRPr="00BC48EE"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  <w:lang w:val="en-US"/>
        </w:rPr>
        <w:t>Payment Plans</w:t>
      </w:r>
    </w:p>
    <w:p w:rsidR="00BC48EE" w:rsidRPr="00BC48EE" w:rsidRDefault="00BC48EE" w:rsidP="00BC48EE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  <w:lang w:val="en-US"/>
        </w:rPr>
      </w:pPr>
      <w:r w:rsidRPr="00BC48EE"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  <w:lang w:val="en-US"/>
        </w:rPr>
        <w:t>Reservation Amount:</w:t>
      </w:r>
      <w:r w:rsidRPr="00BC48EE">
        <w:rPr>
          <w:rFonts w:ascii="Arial" w:hAnsi="Arial" w:cs="Arial"/>
          <w:color w:val="1C434C"/>
          <w:sz w:val="23"/>
          <w:szCs w:val="23"/>
          <w:lang w:val="en-US"/>
        </w:rPr>
        <w:t xml:space="preserve"> USD $5,000</w:t>
      </w:r>
      <w:r w:rsidRPr="00BC48EE">
        <w:rPr>
          <w:rFonts w:ascii="Arial" w:hAnsi="Arial" w:cs="Arial"/>
          <w:color w:val="1C434C"/>
          <w:sz w:val="23"/>
          <w:szCs w:val="23"/>
          <w:lang w:val="en-US"/>
        </w:rPr>
        <w:br/>
      </w:r>
      <w:r w:rsidRPr="00BC48EE"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  <w:lang w:val="en-US"/>
        </w:rPr>
        <w:t>Multiple Purchase Discount:</w:t>
      </w:r>
      <w:r w:rsidRPr="00BC48EE">
        <w:rPr>
          <w:rFonts w:ascii="Arial" w:hAnsi="Arial" w:cs="Arial"/>
          <w:color w:val="1C434C"/>
          <w:sz w:val="23"/>
          <w:szCs w:val="23"/>
          <w:lang w:val="en-US"/>
        </w:rPr>
        <w:t xml:space="preserve"> 2%</w:t>
      </w:r>
    </w:p>
    <w:p w:rsidR="00BC48EE" w:rsidRPr="00BC48EE" w:rsidRDefault="00BC48EE" w:rsidP="00BC48EE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  <w:lang w:val="en-US"/>
        </w:rPr>
      </w:pPr>
      <w:r w:rsidRPr="00BC48EE"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  <w:lang w:val="en-US"/>
        </w:rPr>
        <w:t>Option A:</w:t>
      </w:r>
      <w:r w:rsidRPr="00BC48EE">
        <w:rPr>
          <w:rFonts w:ascii="Arial" w:hAnsi="Arial" w:cs="Arial"/>
          <w:color w:val="1C434C"/>
          <w:sz w:val="23"/>
          <w:szCs w:val="23"/>
          <w:lang w:val="en-US"/>
        </w:rPr>
        <w:br/>
        <w:t>10% upon contract signing</w:t>
      </w:r>
      <w:r w:rsidRPr="00BC48EE">
        <w:rPr>
          <w:rFonts w:ascii="Arial" w:hAnsi="Arial" w:cs="Arial"/>
          <w:color w:val="1C434C"/>
          <w:sz w:val="23"/>
          <w:szCs w:val="23"/>
          <w:lang w:val="en-US"/>
        </w:rPr>
        <w:br/>
        <w:t>50% during construction</w:t>
      </w:r>
      <w:r w:rsidRPr="00BC48EE">
        <w:rPr>
          <w:rFonts w:ascii="Arial" w:hAnsi="Arial" w:cs="Arial"/>
          <w:color w:val="1C434C"/>
          <w:sz w:val="23"/>
          <w:szCs w:val="23"/>
          <w:lang w:val="en-US"/>
        </w:rPr>
        <w:br/>
        <w:t>40% upon delivery</w:t>
      </w:r>
      <w:r w:rsidRPr="00BC48EE">
        <w:rPr>
          <w:rFonts w:ascii="Arial" w:hAnsi="Arial" w:cs="Arial"/>
          <w:color w:val="1C434C"/>
          <w:sz w:val="23"/>
          <w:szCs w:val="23"/>
          <w:lang w:val="en-US"/>
        </w:rPr>
        <w:br/>
      </w:r>
      <w:r w:rsidRPr="00BC48EE">
        <w:rPr>
          <w:rStyle w:val="nfasis"/>
          <w:rFonts w:ascii="Arial" w:hAnsi="Arial" w:cs="Arial"/>
          <w:color w:val="1C434C"/>
          <w:sz w:val="23"/>
          <w:szCs w:val="23"/>
          <w:bdr w:val="single" w:sz="2" w:space="0" w:color="E5E7EB" w:frame="1"/>
          <w:lang w:val="en-US"/>
        </w:rPr>
        <w:t>No discount</w:t>
      </w:r>
    </w:p>
    <w:p w:rsidR="00BC48EE" w:rsidRPr="00BC48EE" w:rsidRDefault="00BC48EE" w:rsidP="00BC48EE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  <w:lang w:val="en-US"/>
        </w:rPr>
      </w:pPr>
      <w:r w:rsidRPr="00BC48EE"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  <w:lang w:val="en-US"/>
        </w:rPr>
        <w:t>Option B:</w:t>
      </w:r>
      <w:r w:rsidRPr="00BC48EE">
        <w:rPr>
          <w:rFonts w:ascii="Arial" w:hAnsi="Arial" w:cs="Arial"/>
          <w:color w:val="1C434C"/>
          <w:sz w:val="23"/>
          <w:szCs w:val="23"/>
          <w:lang w:val="en-US"/>
        </w:rPr>
        <w:br/>
        <w:t>20% upon contract signing</w:t>
      </w:r>
      <w:r w:rsidRPr="00BC48EE">
        <w:rPr>
          <w:rFonts w:ascii="Arial" w:hAnsi="Arial" w:cs="Arial"/>
          <w:color w:val="1C434C"/>
          <w:sz w:val="23"/>
          <w:szCs w:val="23"/>
          <w:lang w:val="en-US"/>
        </w:rPr>
        <w:br/>
        <w:t>10% within 120 days after contract signing</w:t>
      </w:r>
      <w:r w:rsidRPr="00BC48EE">
        <w:rPr>
          <w:rFonts w:ascii="Arial" w:hAnsi="Arial" w:cs="Arial"/>
          <w:color w:val="1C434C"/>
          <w:sz w:val="23"/>
          <w:szCs w:val="23"/>
          <w:lang w:val="en-US"/>
        </w:rPr>
        <w:br/>
        <w:t>30% during construction</w:t>
      </w:r>
      <w:r w:rsidRPr="00BC48EE">
        <w:rPr>
          <w:rFonts w:ascii="Arial" w:hAnsi="Arial" w:cs="Arial"/>
          <w:color w:val="1C434C"/>
          <w:sz w:val="23"/>
          <w:szCs w:val="23"/>
          <w:lang w:val="en-US"/>
        </w:rPr>
        <w:br/>
        <w:t>40% upon delivery</w:t>
      </w:r>
      <w:r w:rsidRPr="00BC48EE">
        <w:rPr>
          <w:rFonts w:ascii="Arial" w:hAnsi="Arial" w:cs="Arial"/>
          <w:color w:val="1C434C"/>
          <w:sz w:val="23"/>
          <w:szCs w:val="23"/>
          <w:lang w:val="en-US"/>
        </w:rPr>
        <w:br/>
      </w:r>
      <w:r w:rsidRPr="00BC48EE">
        <w:rPr>
          <w:rStyle w:val="nfasis"/>
          <w:rFonts w:ascii="Arial" w:hAnsi="Arial" w:cs="Arial"/>
          <w:color w:val="1C434C"/>
          <w:sz w:val="23"/>
          <w:szCs w:val="23"/>
          <w:bdr w:val="single" w:sz="2" w:space="0" w:color="E5E7EB" w:frame="1"/>
          <w:lang w:val="en-US"/>
        </w:rPr>
        <w:t>2% discount</w:t>
      </w:r>
    </w:p>
    <w:p w:rsidR="00BC48EE" w:rsidRPr="00BC48EE" w:rsidRDefault="00BC48EE" w:rsidP="00BC48EE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  <w:lang w:val="en-US"/>
        </w:rPr>
      </w:pPr>
      <w:r w:rsidRPr="00BC48EE"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  <w:lang w:val="en-US"/>
        </w:rPr>
        <w:t>Option C:</w:t>
      </w:r>
      <w:r w:rsidRPr="00BC48EE">
        <w:rPr>
          <w:rFonts w:ascii="Arial" w:hAnsi="Arial" w:cs="Arial"/>
          <w:color w:val="1C434C"/>
          <w:sz w:val="23"/>
          <w:szCs w:val="23"/>
          <w:lang w:val="en-US"/>
        </w:rPr>
        <w:br/>
        <w:t>50% upon contract signing</w:t>
      </w:r>
      <w:r w:rsidRPr="00BC48EE">
        <w:rPr>
          <w:rFonts w:ascii="Arial" w:hAnsi="Arial" w:cs="Arial"/>
          <w:color w:val="1C434C"/>
          <w:sz w:val="23"/>
          <w:szCs w:val="23"/>
          <w:lang w:val="en-US"/>
        </w:rPr>
        <w:br/>
        <w:t>20% during construction</w:t>
      </w:r>
      <w:r w:rsidRPr="00BC48EE">
        <w:rPr>
          <w:rFonts w:ascii="Arial" w:hAnsi="Arial" w:cs="Arial"/>
          <w:color w:val="1C434C"/>
          <w:sz w:val="23"/>
          <w:szCs w:val="23"/>
          <w:lang w:val="en-US"/>
        </w:rPr>
        <w:br/>
        <w:t>30% upon delivery</w:t>
      </w:r>
      <w:r w:rsidRPr="00BC48EE">
        <w:rPr>
          <w:rFonts w:ascii="Arial" w:hAnsi="Arial" w:cs="Arial"/>
          <w:color w:val="1C434C"/>
          <w:sz w:val="23"/>
          <w:szCs w:val="23"/>
          <w:lang w:val="en-US"/>
        </w:rPr>
        <w:br/>
      </w:r>
      <w:r w:rsidRPr="00BC48EE">
        <w:rPr>
          <w:rStyle w:val="nfasis"/>
          <w:rFonts w:ascii="Arial" w:hAnsi="Arial" w:cs="Arial"/>
          <w:color w:val="1C434C"/>
          <w:sz w:val="23"/>
          <w:szCs w:val="23"/>
          <w:bdr w:val="single" w:sz="2" w:space="0" w:color="E5E7EB" w:frame="1"/>
          <w:lang w:val="en-US"/>
        </w:rPr>
        <w:t>4% discount</w:t>
      </w:r>
    </w:p>
    <w:p w:rsidR="00BC48EE" w:rsidRPr="00BC48EE" w:rsidRDefault="00BC48EE" w:rsidP="00BC48EE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  <w:lang w:val="en-US"/>
        </w:rPr>
      </w:pPr>
      <w:r w:rsidRPr="00BC48EE"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  <w:lang w:val="en-US"/>
        </w:rPr>
        <w:t>Option D:</w:t>
      </w:r>
      <w:r w:rsidRPr="00BC48EE">
        <w:rPr>
          <w:rFonts w:ascii="Arial" w:hAnsi="Arial" w:cs="Arial"/>
          <w:color w:val="1C434C"/>
          <w:sz w:val="23"/>
          <w:szCs w:val="23"/>
          <w:lang w:val="en-US"/>
        </w:rPr>
        <w:br/>
        <w:t>70% upon contract signing</w:t>
      </w:r>
      <w:r w:rsidRPr="00BC48EE">
        <w:rPr>
          <w:rFonts w:ascii="Arial" w:hAnsi="Arial" w:cs="Arial"/>
          <w:color w:val="1C434C"/>
          <w:sz w:val="23"/>
          <w:szCs w:val="23"/>
          <w:lang w:val="en-US"/>
        </w:rPr>
        <w:br/>
        <w:t>0% during construction</w:t>
      </w:r>
      <w:r w:rsidRPr="00BC48EE">
        <w:rPr>
          <w:rFonts w:ascii="Arial" w:hAnsi="Arial" w:cs="Arial"/>
          <w:color w:val="1C434C"/>
          <w:sz w:val="23"/>
          <w:szCs w:val="23"/>
          <w:lang w:val="en-US"/>
        </w:rPr>
        <w:br/>
        <w:t>30% upon delivery</w:t>
      </w:r>
      <w:r w:rsidRPr="00BC48EE">
        <w:rPr>
          <w:rFonts w:ascii="Arial" w:hAnsi="Arial" w:cs="Arial"/>
          <w:color w:val="1C434C"/>
          <w:sz w:val="23"/>
          <w:szCs w:val="23"/>
          <w:lang w:val="en-US"/>
        </w:rPr>
        <w:br/>
      </w:r>
      <w:r w:rsidRPr="00BC48EE">
        <w:rPr>
          <w:rStyle w:val="nfasis"/>
          <w:rFonts w:ascii="Arial" w:hAnsi="Arial" w:cs="Arial"/>
          <w:color w:val="1C434C"/>
          <w:sz w:val="23"/>
          <w:szCs w:val="23"/>
          <w:bdr w:val="single" w:sz="2" w:space="0" w:color="E5E7EB" w:frame="1"/>
          <w:lang w:val="en-US"/>
        </w:rPr>
        <w:t>6% discount</w:t>
      </w:r>
    </w:p>
    <w:p w:rsidR="00BC48EE" w:rsidRDefault="00BC48EE" w:rsidP="00BC48EE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</w:rPr>
      </w:pPr>
      <w:r>
        <w:rPr>
          <w:rStyle w:val="nfasis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>Fecha de entrega: Mayo 2027</w:t>
      </w:r>
    </w:p>
    <w:p w:rsidR="00DF418D" w:rsidRDefault="00DF418D"/>
    <w:sectPr w:rsidR="00DF41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791F" w:rsidRDefault="00A6791F" w:rsidP="00BC48EE">
      <w:r>
        <w:separator/>
      </w:r>
    </w:p>
  </w:endnote>
  <w:endnote w:type="continuationSeparator" w:id="0">
    <w:p w:rsidR="00A6791F" w:rsidRDefault="00A6791F" w:rsidP="00BC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48EE" w:rsidRDefault="00BC48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48EE" w:rsidRDefault="00BC48E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48EE" w:rsidRDefault="00BC48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791F" w:rsidRDefault="00A6791F" w:rsidP="00BC48EE">
      <w:r>
        <w:separator/>
      </w:r>
    </w:p>
  </w:footnote>
  <w:footnote w:type="continuationSeparator" w:id="0">
    <w:p w:rsidR="00A6791F" w:rsidRDefault="00A6791F" w:rsidP="00BC4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48EE" w:rsidRDefault="00BC48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48EE" w:rsidRDefault="00BC48EE">
    <w:pPr>
      <w:pStyle w:val="Encabezado"/>
      <w:rPr>
        <w:lang w:val="en-US"/>
      </w:rPr>
    </w:pPr>
    <w:r>
      <w:rPr>
        <w:lang w:val="en-US"/>
      </w:rPr>
      <w:t>THE ONE</w:t>
    </w:r>
  </w:p>
  <w:p w:rsidR="00BC48EE" w:rsidRPr="00BC48EE" w:rsidRDefault="00BC48EE">
    <w:pPr>
      <w:pStyle w:val="Encabezad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48EE" w:rsidRDefault="00BC48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EE"/>
    <w:rsid w:val="00317D6E"/>
    <w:rsid w:val="00A6791F"/>
    <w:rsid w:val="00BC48EE"/>
    <w:rsid w:val="00D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B81914"/>
  <w15:chartTrackingRefBased/>
  <w15:docId w15:val="{6CA1B74F-BA7A-9249-9AFB-A6E18A91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48E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BC48EE"/>
    <w:rPr>
      <w:b/>
      <w:bCs/>
    </w:rPr>
  </w:style>
  <w:style w:type="character" w:styleId="nfasis">
    <w:name w:val="Emphasis"/>
    <w:basedOn w:val="Fuentedeprrafopredeter"/>
    <w:uiPriority w:val="20"/>
    <w:qFormat/>
    <w:rsid w:val="00BC48EE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BC48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48EE"/>
  </w:style>
  <w:style w:type="paragraph" w:styleId="Piedepgina">
    <w:name w:val="footer"/>
    <w:basedOn w:val="Normal"/>
    <w:link w:val="PiedepginaCar"/>
    <w:uiPriority w:val="99"/>
    <w:unhideWhenUsed/>
    <w:rsid w:val="00BC48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429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Macbook Air</cp:lastModifiedBy>
  <cp:revision>1</cp:revision>
  <dcterms:created xsi:type="dcterms:W3CDTF">2026-06-08T17:24:00Z</dcterms:created>
  <dcterms:modified xsi:type="dcterms:W3CDTF">2026-06-08T17:25:00Z</dcterms:modified>
</cp:coreProperties>
</file>