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418D" w:rsidRDefault="00B54751">
      <w:pPr>
        <w:rPr>
          <w:lang w:val="en-US"/>
        </w:rPr>
      </w:pPr>
      <w:r>
        <w:rPr>
          <w:lang w:val="en-US"/>
        </w:rPr>
        <w:t xml:space="preserve"> PAYMENT PLAN / PLAN DE PAGO KAONI</w:t>
      </w:r>
    </w:p>
    <w:p w:rsidR="00B54751" w:rsidRDefault="00B54751">
      <w:pPr>
        <w:rPr>
          <w:lang w:val="en-US"/>
        </w:rPr>
      </w:pPr>
    </w:p>
    <w:p w:rsidR="00B54751" w:rsidRDefault="00B54751">
      <w:pPr>
        <w:rPr>
          <w:lang w:val="en-US"/>
        </w:rPr>
      </w:pPr>
    </w:p>
    <w:p w:rsidR="00B54751" w:rsidRDefault="00B54751" w:rsidP="00B54751">
      <w:pPr>
        <w:pStyle w:val="NormalWeb"/>
      </w:pPr>
      <w:r>
        <w:rPr>
          <w:rStyle w:val="Textoennegrita"/>
        </w:rPr>
        <w:t>PAYMENT PLAN</w:t>
      </w:r>
    </w:p>
    <w:p w:rsidR="00B54751" w:rsidRDefault="00B54751" w:rsidP="00B54751">
      <w:pPr>
        <w:pStyle w:val="NormalWeb"/>
        <w:numPr>
          <w:ilvl w:val="0"/>
          <w:numId w:val="1"/>
        </w:numPr>
      </w:pPr>
      <w:proofErr w:type="spellStart"/>
      <w:r>
        <w:t>Reservation</w:t>
      </w:r>
      <w:proofErr w:type="spellEnd"/>
      <w:r>
        <w:t xml:space="preserve">: </w:t>
      </w:r>
      <w:r>
        <w:rPr>
          <w:rStyle w:val="Textoennegrita"/>
        </w:rPr>
        <w:t>US$3,000</w:t>
      </w:r>
    </w:p>
    <w:p w:rsidR="00B54751" w:rsidRPr="00B54751" w:rsidRDefault="00B54751" w:rsidP="00B54751">
      <w:pPr>
        <w:pStyle w:val="NormalWeb"/>
        <w:numPr>
          <w:ilvl w:val="0"/>
          <w:numId w:val="1"/>
        </w:numPr>
        <w:rPr>
          <w:lang w:val="en-US"/>
        </w:rPr>
      </w:pPr>
      <w:r w:rsidRPr="00B54751">
        <w:rPr>
          <w:lang w:val="en-US"/>
        </w:rPr>
        <w:t xml:space="preserve">Complete </w:t>
      </w:r>
      <w:r w:rsidRPr="00B54751">
        <w:rPr>
          <w:rStyle w:val="Textoennegrita"/>
          <w:lang w:val="en-US"/>
        </w:rPr>
        <w:t>20% of the purchase price</w:t>
      </w:r>
      <w:r w:rsidRPr="00B54751">
        <w:rPr>
          <w:lang w:val="en-US"/>
        </w:rPr>
        <w:t xml:space="preserve"> within thirty (30) days by signing the Promise of Purchase and Sale Agreement.</w:t>
      </w:r>
    </w:p>
    <w:p w:rsidR="00B54751" w:rsidRDefault="00B54751" w:rsidP="00B54751">
      <w:pPr>
        <w:pStyle w:val="NormalWeb"/>
        <w:numPr>
          <w:ilvl w:val="0"/>
          <w:numId w:val="1"/>
        </w:numPr>
      </w:pPr>
      <w:r>
        <w:rPr>
          <w:rStyle w:val="Textoennegrita"/>
        </w:rPr>
        <w:t>40%</w:t>
      </w:r>
      <w:r>
        <w:t xml:space="preserve">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construction</w:t>
      </w:r>
      <w:proofErr w:type="spellEnd"/>
      <w:r>
        <w:t xml:space="preserve"> </w:t>
      </w:r>
      <w:proofErr w:type="spellStart"/>
      <w:r>
        <w:t>process</w:t>
      </w:r>
      <w:proofErr w:type="spellEnd"/>
      <w:r>
        <w:t>.</w:t>
      </w:r>
    </w:p>
    <w:p w:rsidR="00B54751" w:rsidRPr="00B54751" w:rsidRDefault="00B54751" w:rsidP="00B54751">
      <w:pPr>
        <w:pStyle w:val="NormalWeb"/>
        <w:numPr>
          <w:ilvl w:val="0"/>
          <w:numId w:val="1"/>
        </w:numPr>
        <w:rPr>
          <w:lang w:val="en-US"/>
        </w:rPr>
      </w:pPr>
      <w:r w:rsidRPr="00B54751">
        <w:rPr>
          <w:lang w:val="en-US"/>
        </w:rPr>
        <w:t xml:space="preserve">The remaining </w:t>
      </w:r>
      <w:r w:rsidRPr="00B54751">
        <w:rPr>
          <w:rStyle w:val="Textoennegrita"/>
          <w:lang w:val="en-US"/>
        </w:rPr>
        <w:t>40%</w:t>
      </w:r>
      <w:r w:rsidRPr="00B54751">
        <w:rPr>
          <w:lang w:val="en-US"/>
        </w:rPr>
        <w:t xml:space="preserve"> upon delivery of the unit.</w:t>
      </w:r>
    </w:p>
    <w:p w:rsidR="00B54751" w:rsidRDefault="00B54751">
      <w:pPr>
        <w:rPr>
          <w:lang w:val="en-US"/>
        </w:rPr>
      </w:pPr>
    </w:p>
    <w:p w:rsidR="00B54751" w:rsidRDefault="00B54751">
      <w:pPr>
        <w:rPr>
          <w:lang w:val="en-US"/>
        </w:rPr>
      </w:pPr>
    </w:p>
    <w:p w:rsidR="00B54751" w:rsidRDefault="00B54751" w:rsidP="00B54751">
      <w:r w:rsidRPr="00B54751">
        <w:t>FORMA DE PAGO</w:t>
      </w:r>
      <w:r>
        <w:t>:</w:t>
      </w:r>
    </w:p>
    <w:p w:rsidR="00B54751" w:rsidRDefault="00B54751" w:rsidP="00B54751"/>
    <w:p w:rsidR="00B54751" w:rsidRPr="00B54751" w:rsidRDefault="00B54751" w:rsidP="00B54751"/>
    <w:p w:rsidR="00B54751" w:rsidRPr="00B54751" w:rsidRDefault="00B54751" w:rsidP="00B54751">
      <w:r w:rsidRPr="00B54751">
        <w:t>- Reserva: US$3,000</w:t>
      </w:r>
    </w:p>
    <w:p w:rsidR="00B54751" w:rsidRPr="00B54751" w:rsidRDefault="00B54751" w:rsidP="00B54751">
      <w:r w:rsidRPr="00B54751">
        <w:t>- Completar el 20% del precio de venta dentro de los treinta (30) días siguientes mediante</w:t>
      </w:r>
    </w:p>
    <w:p w:rsidR="00B54751" w:rsidRPr="00B54751" w:rsidRDefault="00B54751" w:rsidP="00B54751">
      <w:r w:rsidRPr="00B54751">
        <w:t>la firma del contrato de promesa de compraventa.</w:t>
      </w:r>
    </w:p>
    <w:p w:rsidR="00B54751" w:rsidRPr="00B54751" w:rsidRDefault="00B54751" w:rsidP="00B54751">
      <w:r w:rsidRPr="00B54751">
        <w:t>- 40% durante el proceso de construcción.</w:t>
      </w:r>
    </w:p>
    <w:p w:rsidR="00B54751" w:rsidRPr="00B54751" w:rsidRDefault="00B54751" w:rsidP="00B54751">
      <w:r w:rsidRPr="00B54751">
        <w:t>- 40% restante contra entrega de la unidad.</w:t>
      </w:r>
    </w:p>
    <w:sectPr w:rsidR="00B54751" w:rsidRPr="00B5475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7229E4"/>
    <w:multiLevelType w:val="multilevel"/>
    <w:tmpl w:val="778CD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78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51"/>
    <w:rsid w:val="00317D6E"/>
    <w:rsid w:val="00B54751"/>
    <w:rsid w:val="00D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CDA8A"/>
  <w15:chartTrackingRefBased/>
  <w15:docId w15:val="{CE8094EB-F9AF-1B44-B9EA-F682895EE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47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B547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Macbook Air</cp:lastModifiedBy>
  <cp:revision>1</cp:revision>
  <dcterms:created xsi:type="dcterms:W3CDTF">2026-07-20T16:11:00Z</dcterms:created>
  <dcterms:modified xsi:type="dcterms:W3CDTF">2026-07-20T16:14:00Z</dcterms:modified>
</cp:coreProperties>
</file>